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5E" w:rsidRPr="000F1012" w:rsidRDefault="0062515E" w:rsidP="00FC0B88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012">
        <w:rPr>
          <w:rFonts w:ascii="Times New Roman" w:hAnsi="Times New Roman" w:cs="Times New Roman"/>
          <w:sz w:val="32"/>
          <w:szCs w:val="32"/>
        </w:rPr>
        <w:t>Информация о сотрудниках факультета</w:t>
      </w:r>
      <w:bookmarkStart w:id="0" w:name="_GoBack"/>
      <w:bookmarkEnd w:id="0"/>
    </w:p>
    <w:p w:rsidR="0062515E" w:rsidRDefault="0062515E">
      <w:pPr>
        <w:rPr>
          <w:rFonts w:ascii="Times New Roman" w:hAnsi="Times New Roman" w:cs="Times New Roman"/>
          <w:sz w:val="28"/>
          <w:szCs w:val="28"/>
        </w:rPr>
      </w:pPr>
    </w:p>
    <w:p w:rsidR="0062515E" w:rsidRPr="005B1A3D" w:rsidRDefault="0062515E" w:rsidP="00FC0B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A3D">
        <w:rPr>
          <w:rFonts w:ascii="Times New Roman" w:hAnsi="Times New Roman" w:cs="Times New Roman"/>
          <w:b/>
          <w:bCs/>
          <w:sz w:val="28"/>
          <w:szCs w:val="28"/>
        </w:rPr>
        <w:t>Декан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Дикий Иван Михайлович – профессор, почетный работник высшего образования РФ.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1974 г. окончил Ужгородское училище прикладного искусства, отделение «Художественная керамика»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1984 Г. окончил ЛВХПУ им. В. И. Мухиной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Союза художников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по керамике и стеклу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более 50 международных, республиканских и городских художественных выставок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15E" w:rsidRPr="005B1A3D" w:rsidRDefault="0062515E" w:rsidP="00FC0B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A3D">
        <w:rPr>
          <w:rFonts w:ascii="Times New Roman" w:hAnsi="Times New Roman" w:cs="Times New Roman"/>
          <w:b/>
          <w:bCs/>
          <w:sz w:val="28"/>
          <w:szCs w:val="28"/>
        </w:rPr>
        <w:t>Заместитель декана по учебно-методической работе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Широковских Маргарита Сергеевна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кафедры «Художественный текстиль»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искусствоведения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Союза художников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 г. окончила Санкт-Петербургскую государственную художественно-промышленную академию им А. Л. Штиглица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более 50 международных, республиканских и городских художественных выставок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ряда научных публикаций по истории текстильного искусства Швеции и России.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курс лекций по истории текстильного дизайна, а также практические занятия по дисциплинам «Проектирование», «Дизайн раппортных тканей», «Ручное ткачество», «Текстильный дизайн в архитектурной среде».</w:t>
      </w:r>
    </w:p>
    <w:p w:rsidR="0062515E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15E" w:rsidRPr="005B1A3D" w:rsidRDefault="0062515E" w:rsidP="005B1A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A3D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декана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научной</w:t>
      </w:r>
      <w:r w:rsidRPr="005B1A3D">
        <w:rPr>
          <w:rFonts w:ascii="Times New Roman" w:hAnsi="Times New Roman" w:cs="Times New Roman"/>
          <w:b/>
          <w:bCs/>
          <w:sz w:val="28"/>
          <w:szCs w:val="28"/>
        </w:rPr>
        <w:t xml:space="preserve"> работе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Котломанов Александр Олегович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искусствоведения и культурологии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искусствоведения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2002 г. окончил Санкт-Петербургский государственный академический институт живописи, скульптуры и архитектуры им. И. Е. Репина.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2004-2009 гг. работал в журнале «Новый мир искусства» (НоМИ)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нескольких десятков публикаций по вопросам отечественного и зарубежного искусства. Ведет лекционный курс по истории мирового искусства.</w:t>
      </w:r>
    </w:p>
    <w:p w:rsidR="0062515E" w:rsidRPr="005B1A3D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Сфера научных интересов: отечественное и зарубежное современное искусство, скульптура ХХ -  начала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вв., проблемы интерпретации произведений искусства.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15E" w:rsidRPr="005B1A3D" w:rsidRDefault="0062515E" w:rsidP="005B1A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A3D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декана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воспитательной</w:t>
      </w:r>
      <w:r w:rsidRPr="005B1A3D">
        <w:rPr>
          <w:rFonts w:ascii="Times New Roman" w:hAnsi="Times New Roman" w:cs="Times New Roman"/>
          <w:b/>
          <w:bCs/>
          <w:sz w:val="28"/>
          <w:szCs w:val="28"/>
        </w:rPr>
        <w:t xml:space="preserve"> работе</w:t>
      </w:r>
    </w:p>
    <w:p w:rsidR="0062515E" w:rsidRDefault="0062515E" w:rsidP="009E5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Сергей  Николаевич</w:t>
      </w:r>
    </w:p>
    <w:p w:rsidR="0062515E" w:rsidRDefault="0062515E" w:rsidP="009E5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мастер кафедры «Монументально-декоративная живопись»</w:t>
      </w:r>
    </w:p>
    <w:p w:rsidR="0062515E" w:rsidRDefault="0062515E" w:rsidP="009E5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г. окончил Санкт-Петербургскую государственную художественно-промышленную академию им А. Л. Штиглица</w:t>
      </w:r>
    </w:p>
    <w:p w:rsidR="0062515E" w:rsidRDefault="0062515E" w:rsidP="000F10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более 50 международных, республиканских и городских художественных выставок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Правительства Санкт-Петербурга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конкурса «Музы Петербурга»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15E" w:rsidRPr="00B33B44" w:rsidRDefault="0062515E" w:rsidP="005B1A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B44">
        <w:rPr>
          <w:rFonts w:ascii="Times New Roman" w:hAnsi="Times New Roman" w:cs="Times New Roman"/>
          <w:b/>
          <w:bCs/>
          <w:sz w:val="28"/>
          <w:szCs w:val="28"/>
        </w:rPr>
        <w:t>Специалист по учебно-методической работе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Тычкина Лариса Анатольевна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Закончила Ленинградский радиотехнический техникум в 1978 г.</w:t>
      </w:r>
    </w:p>
    <w:p w:rsidR="0062515E" w:rsidRDefault="0062515E" w:rsidP="005B1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Минобрнауки РФ</w:t>
      </w:r>
    </w:p>
    <w:p w:rsidR="0062515E" w:rsidRPr="00FC0B88" w:rsidRDefault="0062515E" w:rsidP="00FC0B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15E" w:rsidRPr="00FC0B88" w:rsidSect="00E1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B88"/>
    <w:rsid w:val="000F1012"/>
    <w:rsid w:val="00163F9F"/>
    <w:rsid w:val="00267265"/>
    <w:rsid w:val="0051335A"/>
    <w:rsid w:val="005B1A3D"/>
    <w:rsid w:val="0062515E"/>
    <w:rsid w:val="008937D2"/>
    <w:rsid w:val="009D5765"/>
    <w:rsid w:val="009E562C"/>
    <w:rsid w:val="00B33B44"/>
    <w:rsid w:val="00E1147A"/>
    <w:rsid w:val="00EA039B"/>
    <w:rsid w:val="00FC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7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337</Words>
  <Characters>1922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Лариса Анатольевна</cp:lastModifiedBy>
  <cp:revision>4</cp:revision>
  <dcterms:created xsi:type="dcterms:W3CDTF">2015-04-15T18:45:00Z</dcterms:created>
  <dcterms:modified xsi:type="dcterms:W3CDTF">2015-04-16T08:00:00Z</dcterms:modified>
</cp:coreProperties>
</file>