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933B" w14:textId="550B2106" w:rsidR="00B52EA0" w:rsidRPr="00352B5F" w:rsidRDefault="00B52EA0" w:rsidP="00352B5F">
      <w:pPr>
        <w:spacing w:after="0" w:line="240" w:lineRule="auto"/>
        <w:contextualSpacing/>
        <w:jc w:val="center"/>
        <w:rPr>
          <w:sz w:val="24"/>
          <w:szCs w:val="24"/>
        </w:rPr>
      </w:pPr>
      <w:r w:rsidRPr="00352B5F">
        <w:rPr>
          <w:b/>
          <w:sz w:val="24"/>
          <w:szCs w:val="24"/>
        </w:rPr>
        <w:t>ТРЕБОВАНИЯ И РЕКОМЕНДАЦИИ</w:t>
      </w:r>
    </w:p>
    <w:p w14:paraId="76928B5B" w14:textId="07E41BCC" w:rsidR="00C817B5" w:rsidRPr="00352B5F" w:rsidRDefault="00FE60F6" w:rsidP="00352B5F">
      <w:pPr>
        <w:spacing w:after="0" w:line="240" w:lineRule="auto"/>
        <w:contextualSpacing/>
        <w:jc w:val="center"/>
        <w:rPr>
          <w:sz w:val="24"/>
          <w:szCs w:val="24"/>
        </w:rPr>
      </w:pPr>
      <w:r w:rsidRPr="00352B5F">
        <w:rPr>
          <w:sz w:val="24"/>
          <w:szCs w:val="24"/>
        </w:rPr>
        <w:t>по проведению защиты выпускной  квалификационной работы по направлению (специальности)</w:t>
      </w:r>
      <w:r w:rsidR="00C817B5" w:rsidRPr="00352B5F">
        <w:rPr>
          <w:sz w:val="24"/>
          <w:szCs w:val="24"/>
        </w:rPr>
        <w:t xml:space="preserve">: </w:t>
      </w:r>
      <w:r w:rsidR="00C817B5" w:rsidRPr="00352B5F">
        <w:rPr>
          <w:b/>
          <w:sz w:val="24"/>
          <w:szCs w:val="24"/>
        </w:rPr>
        <w:t xml:space="preserve">54.03.01 </w:t>
      </w:r>
      <w:r w:rsidR="006C5C4E" w:rsidRPr="00352B5F">
        <w:rPr>
          <w:b/>
          <w:sz w:val="24"/>
          <w:szCs w:val="24"/>
        </w:rPr>
        <w:t>Дизайн</w:t>
      </w:r>
      <w:r w:rsidRPr="00352B5F">
        <w:rPr>
          <w:sz w:val="24"/>
          <w:szCs w:val="24"/>
        </w:rPr>
        <w:t xml:space="preserve"> </w:t>
      </w:r>
      <w:r w:rsidR="00C817B5" w:rsidRPr="00352B5F">
        <w:rPr>
          <w:sz w:val="24"/>
          <w:szCs w:val="24"/>
        </w:rPr>
        <w:t>(</w:t>
      </w:r>
      <w:proofErr w:type="spellStart"/>
      <w:r w:rsidR="00C817B5" w:rsidRPr="00352B5F">
        <w:rPr>
          <w:sz w:val="24"/>
          <w:szCs w:val="24"/>
        </w:rPr>
        <w:t>бакалавриат</w:t>
      </w:r>
      <w:proofErr w:type="spellEnd"/>
      <w:r w:rsidR="00C817B5" w:rsidRPr="00352B5F">
        <w:rPr>
          <w:sz w:val="24"/>
          <w:szCs w:val="24"/>
        </w:rPr>
        <w:t>)</w:t>
      </w:r>
    </w:p>
    <w:p w14:paraId="5181512F" w14:textId="77777777" w:rsidR="00B2316C" w:rsidRPr="00352B5F" w:rsidRDefault="00B2316C" w:rsidP="00352B5F">
      <w:pPr>
        <w:pStyle w:val="a5"/>
        <w:jc w:val="center"/>
        <w:rPr>
          <w:sz w:val="24"/>
          <w:szCs w:val="24"/>
        </w:rPr>
      </w:pPr>
      <w:r w:rsidRPr="00352B5F">
        <w:rPr>
          <w:sz w:val="24"/>
          <w:szCs w:val="24"/>
        </w:rPr>
        <w:t>кафедра</w:t>
      </w:r>
      <w:r w:rsidRPr="00352B5F">
        <w:rPr>
          <w:b/>
          <w:sz w:val="24"/>
          <w:szCs w:val="24"/>
        </w:rPr>
        <w:t xml:space="preserve"> Керамики и стекла</w:t>
      </w:r>
    </w:p>
    <w:p w14:paraId="4B289B3D" w14:textId="36E187C7" w:rsidR="00B52EA0" w:rsidRPr="00352B5F" w:rsidRDefault="00B52EA0" w:rsidP="00352B5F">
      <w:pPr>
        <w:jc w:val="center"/>
        <w:rPr>
          <w:sz w:val="24"/>
          <w:szCs w:val="24"/>
        </w:rPr>
      </w:pPr>
      <w:r w:rsidRPr="00352B5F">
        <w:rPr>
          <w:sz w:val="24"/>
          <w:szCs w:val="24"/>
        </w:rPr>
        <w:t xml:space="preserve">Кафедра </w:t>
      </w:r>
      <w:r w:rsidRPr="00352B5F">
        <w:rPr>
          <w:b/>
          <w:sz w:val="24"/>
          <w:szCs w:val="24"/>
        </w:rPr>
        <w:t>Средового дизайна</w:t>
      </w:r>
    </w:p>
    <w:p w14:paraId="5AE9CC4E" w14:textId="6EF92362" w:rsidR="001307F2" w:rsidRDefault="001307F2" w:rsidP="00B52EA0">
      <w:pPr>
        <w:spacing w:after="0" w:line="240" w:lineRule="auto"/>
        <w:contextualSpacing/>
        <w:jc w:val="center"/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84"/>
        <w:gridCol w:w="2412"/>
        <w:gridCol w:w="7087"/>
      </w:tblGrid>
      <w:tr w:rsidR="00C1089B" w14:paraId="2831432E" w14:textId="77777777" w:rsidTr="00526056">
        <w:tc>
          <w:tcPr>
            <w:tcW w:w="0" w:type="auto"/>
            <w:gridSpan w:val="3"/>
            <w:shd w:val="clear" w:color="auto" w:fill="C2D69B" w:themeFill="accent3" w:themeFillTint="99"/>
          </w:tcPr>
          <w:p w14:paraId="09D0BEB8" w14:textId="7D6F7489" w:rsidR="00C1089B" w:rsidRPr="00042A11" w:rsidRDefault="00C1089B" w:rsidP="00C1089B">
            <w:pPr>
              <w:jc w:val="center"/>
              <w:rPr>
                <w:i/>
                <w:sz w:val="16"/>
                <w:szCs w:val="16"/>
              </w:rPr>
            </w:pPr>
            <w:bookmarkStart w:id="0" w:name="_GoBack" w:colFirst="0" w:colLast="0"/>
            <w:r>
              <w:t>Требования к материалам, выносимым на защиту</w:t>
            </w:r>
          </w:p>
        </w:tc>
      </w:tr>
      <w:bookmarkEnd w:id="0"/>
      <w:tr w:rsidR="00A8787D" w14:paraId="51FFFD0A" w14:textId="77777777" w:rsidTr="00B52EA0">
        <w:tc>
          <w:tcPr>
            <w:tcW w:w="0" w:type="auto"/>
          </w:tcPr>
          <w:p w14:paraId="04EB073E" w14:textId="77777777" w:rsidR="00A8787D" w:rsidRDefault="00A8787D" w:rsidP="00B52EA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47818C98" w14:textId="77777777" w:rsidR="00A8787D" w:rsidRDefault="00A8787D" w:rsidP="00B52EA0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0" w:type="auto"/>
          </w:tcPr>
          <w:p w14:paraId="4FFB9077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 xml:space="preserve">Количество страниц –  не менее 40 стр.; </w:t>
            </w:r>
          </w:p>
          <w:p w14:paraId="00E1F8A1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Основные разделы:</w:t>
            </w:r>
          </w:p>
          <w:p w14:paraId="780BF254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Введение;</w:t>
            </w:r>
          </w:p>
          <w:p w14:paraId="7D5C8968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2-3 главы основной части;</w:t>
            </w:r>
          </w:p>
          <w:p w14:paraId="62106120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Заключение;</w:t>
            </w:r>
          </w:p>
          <w:p w14:paraId="296AFCB1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Список литературы и интернет ресурсов;</w:t>
            </w:r>
          </w:p>
          <w:p w14:paraId="086CD3A4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Приложения.</w:t>
            </w:r>
          </w:p>
        </w:tc>
      </w:tr>
      <w:tr w:rsidR="00A8787D" w14:paraId="1CB8C682" w14:textId="77777777" w:rsidTr="00B52EA0">
        <w:tc>
          <w:tcPr>
            <w:tcW w:w="0" w:type="auto"/>
          </w:tcPr>
          <w:p w14:paraId="649B46E4" w14:textId="77777777" w:rsidR="00A8787D" w:rsidRDefault="00A8787D" w:rsidP="00B52EA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33FB8600" w14:textId="77777777" w:rsidR="00A8787D" w:rsidRDefault="00A8787D" w:rsidP="00B52EA0">
            <w:r>
              <w:t>Требования к графической части</w:t>
            </w:r>
          </w:p>
        </w:tc>
        <w:tc>
          <w:tcPr>
            <w:tcW w:w="0" w:type="auto"/>
          </w:tcPr>
          <w:p w14:paraId="53507A6D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Форма представления на защите и в ВКР (объем графической части, размер и количество листов) в электронном виде и/или  в  оригинале и т.д.:</w:t>
            </w:r>
          </w:p>
          <w:p w14:paraId="51758BED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 xml:space="preserve">Аналитическая – </w:t>
            </w:r>
            <w:proofErr w:type="spellStart"/>
            <w:r w:rsidRPr="00C1089B">
              <w:rPr>
                <w:i/>
              </w:rPr>
              <w:t>предпроектная</w:t>
            </w:r>
            <w:proofErr w:type="spellEnd"/>
            <w:r w:rsidRPr="00C1089B">
              <w:rPr>
                <w:i/>
              </w:rPr>
              <w:t xml:space="preserve">, пояснительная часть - по необходимости. </w:t>
            </w:r>
          </w:p>
          <w:p w14:paraId="2585E541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 xml:space="preserve">Проект - </w:t>
            </w:r>
            <w:r w:rsidRPr="00C1089B">
              <w:rPr>
                <w:i/>
                <w:lang w:val="en-US"/>
              </w:rPr>
              <w:t>min</w:t>
            </w:r>
            <w:r w:rsidRPr="00C1089B">
              <w:rPr>
                <w:i/>
              </w:rPr>
              <w:t xml:space="preserve"> 4 листа формата 1400х100 в электронном виде (с разрешением 300 </w:t>
            </w:r>
            <w:r w:rsidRPr="00C1089B">
              <w:rPr>
                <w:i/>
                <w:lang w:val="en-US"/>
              </w:rPr>
              <w:t>dpi</w:t>
            </w:r>
            <w:r w:rsidRPr="00C1089B">
              <w:rPr>
                <w:i/>
              </w:rPr>
              <w:t>).</w:t>
            </w:r>
          </w:p>
        </w:tc>
      </w:tr>
      <w:tr w:rsidR="00A8787D" w14:paraId="6803A1C0" w14:textId="77777777" w:rsidTr="00B52EA0">
        <w:tc>
          <w:tcPr>
            <w:tcW w:w="0" w:type="auto"/>
          </w:tcPr>
          <w:p w14:paraId="77A41F2C" w14:textId="77777777" w:rsidR="00A8787D" w:rsidRDefault="00A8787D" w:rsidP="00B52EA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6E4CD2CB" w14:textId="77777777" w:rsidR="00A8787D" w:rsidRDefault="00A8787D" w:rsidP="00B52EA0">
            <w:r>
              <w:t>Требования к проектной части</w:t>
            </w:r>
          </w:p>
        </w:tc>
        <w:tc>
          <w:tcPr>
            <w:tcW w:w="0" w:type="auto"/>
          </w:tcPr>
          <w:p w14:paraId="143FA0AC" w14:textId="1668D8B4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>Планировочн</w:t>
            </w:r>
            <w:r w:rsidR="006A40F7" w:rsidRPr="00C1089B">
              <w:rPr>
                <w:i/>
              </w:rPr>
              <w:t>ые решения</w:t>
            </w:r>
            <w:r w:rsidRPr="00C1089B">
              <w:rPr>
                <w:i/>
              </w:rPr>
              <w:t>, перспективные изображения, фасады-разрезы, поясняющие схемы, принципиальные детали, пояснительные текстовые блоки, скетчи основной формообразующей идеи (при необходимости) и пр.</w:t>
            </w:r>
          </w:p>
        </w:tc>
      </w:tr>
      <w:tr w:rsidR="00A8787D" w14:paraId="795158C7" w14:textId="77777777" w:rsidTr="00B52EA0">
        <w:tc>
          <w:tcPr>
            <w:tcW w:w="0" w:type="auto"/>
          </w:tcPr>
          <w:p w14:paraId="6E613696" w14:textId="77777777" w:rsidR="00A8787D" w:rsidRDefault="00A8787D" w:rsidP="00B52EA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227811A7" w14:textId="77777777" w:rsidR="00A8787D" w:rsidRDefault="00A8787D" w:rsidP="00B52EA0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14:paraId="734A0291" w14:textId="36482666" w:rsidR="00A8787D" w:rsidRPr="00C1089B" w:rsidRDefault="00A8787D" w:rsidP="00B52EA0">
            <w:pPr>
              <w:jc w:val="center"/>
              <w:rPr>
                <w:i/>
              </w:rPr>
            </w:pPr>
            <w:r w:rsidRPr="00C1089B">
              <w:rPr>
                <w:i/>
              </w:rPr>
              <w:t>-</w:t>
            </w:r>
          </w:p>
        </w:tc>
      </w:tr>
      <w:tr w:rsidR="00A8787D" w14:paraId="0708B399" w14:textId="77777777" w:rsidTr="00B52EA0">
        <w:tc>
          <w:tcPr>
            <w:tcW w:w="0" w:type="auto"/>
          </w:tcPr>
          <w:p w14:paraId="40C7BDE8" w14:textId="77777777" w:rsidR="00A8787D" w:rsidRDefault="00A8787D" w:rsidP="00B52EA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49CD519C" w14:textId="77777777" w:rsidR="00A8787D" w:rsidRDefault="00A8787D" w:rsidP="00B52EA0">
            <w:r>
              <w:t>Требования к докладу</w:t>
            </w:r>
          </w:p>
        </w:tc>
        <w:tc>
          <w:tcPr>
            <w:tcW w:w="0" w:type="auto"/>
          </w:tcPr>
          <w:p w14:paraId="64C0AFD3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 xml:space="preserve">Продолжительность – 10-15 мин. </w:t>
            </w:r>
          </w:p>
          <w:p w14:paraId="4F262FE8" w14:textId="77777777" w:rsidR="00A8787D" w:rsidRPr="00C1089B" w:rsidRDefault="00A8787D" w:rsidP="00B52EA0">
            <w:pPr>
              <w:rPr>
                <w:i/>
              </w:rPr>
            </w:pPr>
            <w:r w:rsidRPr="00C1089B">
              <w:rPr>
                <w:i/>
              </w:rPr>
              <w:t xml:space="preserve"> Основные вопросы, отражаемые в докладе: постановка проблемы, обоснование проектных решений.</w:t>
            </w:r>
          </w:p>
        </w:tc>
      </w:tr>
      <w:tr w:rsidR="00A8787D" w14:paraId="53D1E4EC" w14:textId="77777777" w:rsidTr="00B52EA0">
        <w:tc>
          <w:tcPr>
            <w:tcW w:w="0" w:type="auto"/>
          </w:tcPr>
          <w:p w14:paraId="73DE9FAA" w14:textId="77777777" w:rsidR="00A8787D" w:rsidRDefault="00A8787D" w:rsidP="00B52EA0">
            <w:r>
              <w:t>6.</w:t>
            </w:r>
          </w:p>
        </w:tc>
        <w:tc>
          <w:tcPr>
            <w:tcW w:w="0" w:type="auto"/>
          </w:tcPr>
          <w:p w14:paraId="3EA0279B" w14:textId="77777777" w:rsidR="00A8787D" w:rsidRDefault="00A8787D" w:rsidP="00B52EA0">
            <w:r w:rsidRPr="00B455E2">
              <w:t>Требования к портфолио</w:t>
            </w:r>
          </w:p>
        </w:tc>
        <w:tc>
          <w:tcPr>
            <w:tcW w:w="0" w:type="auto"/>
          </w:tcPr>
          <w:p w14:paraId="211C400D" w14:textId="275F60F9" w:rsidR="00A8787D" w:rsidRPr="00042A11" w:rsidRDefault="00A8787D" w:rsidP="00B52EA0">
            <w:pPr>
              <w:rPr>
                <w:i/>
                <w:sz w:val="16"/>
                <w:szCs w:val="16"/>
              </w:rPr>
            </w:pPr>
            <w:r w:rsidRPr="00042A11">
              <w:rPr>
                <w:i/>
                <w:sz w:val="16"/>
                <w:szCs w:val="16"/>
              </w:rPr>
              <w:t>Форма и сроки представления</w:t>
            </w:r>
            <w:r w:rsidR="006A40F7">
              <w:rPr>
                <w:i/>
                <w:sz w:val="16"/>
                <w:szCs w:val="16"/>
              </w:rPr>
              <w:t>:</w:t>
            </w:r>
            <w:r w:rsidRPr="00042A1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22.06.2020</w:t>
            </w:r>
            <w:r w:rsidR="006A40F7">
              <w:rPr>
                <w:i/>
                <w:sz w:val="16"/>
                <w:szCs w:val="16"/>
              </w:rPr>
              <w:t xml:space="preserve"> в электронном и распечатанном виде.</w:t>
            </w:r>
          </w:p>
        </w:tc>
      </w:tr>
    </w:tbl>
    <w:p w14:paraId="26FEBAB3" w14:textId="77777777" w:rsidR="00B52EA0" w:rsidRDefault="00B52EA0"/>
    <w:sectPr w:rsidR="00B52EA0" w:rsidSect="006A40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1307F2"/>
    <w:rsid w:val="00352B5F"/>
    <w:rsid w:val="003A61EE"/>
    <w:rsid w:val="00422CBE"/>
    <w:rsid w:val="00670945"/>
    <w:rsid w:val="006A40F7"/>
    <w:rsid w:val="006C5C4E"/>
    <w:rsid w:val="00703A21"/>
    <w:rsid w:val="0081369A"/>
    <w:rsid w:val="008466D7"/>
    <w:rsid w:val="008D624C"/>
    <w:rsid w:val="00912FCB"/>
    <w:rsid w:val="00A8787D"/>
    <w:rsid w:val="00AE2A6D"/>
    <w:rsid w:val="00B2316C"/>
    <w:rsid w:val="00B455E2"/>
    <w:rsid w:val="00B52EA0"/>
    <w:rsid w:val="00B63BDE"/>
    <w:rsid w:val="00C1089B"/>
    <w:rsid w:val="00C817B5"/>
    <w:rsid w:val="00E1069A"/>
    <w:rsid w:val="00E25B56"/>
    <w:rsid w:val="00E62F51"/>
    <w:rsid w:val="00EE1D51"/>
    <w:rsid w:val="00FE60F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67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  <w:style w:type="paragraph" w:styleId="a5">
    <w:name w:val="No Spacing"/>
    <w:uiPriority w:val="1"/>
    <w:qFormat/>
    <w:rsid w:val="00B23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  <w:style w:type="paragraph" w:styleId="a5">
    <w:name w:val="No Spacing"/>
    <w:uiPriority w:val="1"/>
    <w:qFormat/>
    <w:rsid w:val="00B23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D375-F1C4-4003-9D92-E3E537D3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Пользователь Windows</cp:lastModifiedBy>
  <cp:revision>8</cp:revision>
  <dcterms:created xsi:type="dcterms:W3CDTF">2020-05-20T11:06:00Z</dcterms:created>
  <dcterms:modified xsi:type="dcterms:W3CDTF">2020-05-22T20:34:00Z</dcterms:modified>
</cp:coreProperties>
</file>