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588"/>
        <w:tblW w:w="15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75"/>
        <w:gridCol w:w="1843"/>
        <w:gridCol w:w="1770"/>
        <w:gridCol w:w="782"/>
        <w:gridCol w:w="1842"/>
        <w:gridCol w:w="1728"/>
        <w:gridCol w:w="1828"/>
        <w:gridCol w:w="4993"/>
      </w:tblGrid>
      <w:tr w:rsidR="00D0118C" w:rsidRPr="00D033BB" w:rsidTr="00D033B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033B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33B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33B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>Код специальност</w:t>
            </w:r>
            <w:r w:rsidR="00D033BB" w:rsidRPr="00D033BB">
              <w:rPr>
                <w:rFonts w:ascii="Times New Roman" w:hAnsi="Times New Roman" w:cs="Times New Roman"/>
                <w:b/>
              </w:rPr>
              <w:t xml:space="preserve">и, </w:t>
            </w:r>
            <w:r w:rsidRPr="00D033BB"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1770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Наименование специальности, направления подготовки</w:t>
            </w:r>
          </w:p>
        </w:tc>
        <w:tc>
          <w:tcPr>
            <w:tcW w:w="782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5398" w:type="dxa"/>
            <w:gridSpan w:val="3"/>
            <w:noWrap/>
            <w:hideMark/>
          </w:tcPr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 xml:space="preserve">Сроки прохождения </w:t>
            </w:r>
            <w:r w:rsidR="00E954F7" w:rsidRPr="00D033BB">
              <w:rPr>
                <w:rFonts w:ascii="Times New Roman" w:hAnsi="Times New Roman" w:cs="Times New Roman"/>
                <w:b/>
                <w:bCs/>
              </w:rPr>
              <w:t>практик</w:t>
            </w:r>
            <w:bookmarkStart w:id="0" w:name="_GoBack"/>
            <w:bookmarkEnd w:id="0"/>
          </w:p>
        </w:tc>
        <w:tc>
          <w:tcPr>
            <w:tcW w:w="4993" w:type="dxa"/>
            <w:vMerge w:val="restart"/>
            <w:noWrap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t xml:space="preserve">ип  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br/>
              <w:t>практики</w:t>
            </w:r>
          </w:p>
        </w:tc>
      </w:tr>
      <w:tr w:rsidR="00D033BB" w:rsidRPr="00D033BB" w:rsidTr="00D033BB">
        <w:trPr>
          <w:trHeight w:val="300"/>
        </w:trPr>
        <w:tc>
          <w:tcPr>
            <w:tcW w:w="675" w:type="dxa"/>
            <w:vMerge/>
            <w:noWrap/>
            <w:hideMark/>
          </w:tcPr>
          <w:p w:rsidR="00D033BB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8" w:type="dxa"/>
            <w:gridSpan w:val="3"/>
            <w:noWrap/>
            <w:hideMark/>
          </w:tcPr>
          <w:p w:rsidR="00D033BB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практики</w:t>
            </w:r>
          </w:p>
        </w:tc>
        <w:tc>
          <w:tcPr>
            <w:tcW w:w="4993" w:type="dxa"/>
            <w:vMerge/>
            <w:noWrap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6F8" w:rsidRPr="00D033BB" w:rsidTr="00D033BB">
        <w:trPr>
          <w:trHeight w:val="1711"/>
        </w:trPr>
        <w:tc>
          <w:tcPr>
            <w:tcW w:w="675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499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118C" w:rsidRPr="00D033BB" w:rsidTr="00D033BB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50.03.01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Искусства и гуманитарные науки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(музейная), ознакомительная</w:t>
            </w:r>
          </w:p>
        </w:tc>
      </w:tr>
      <w:tr w:rsidR="00D0118C" w:rsidRPr="00D033BB" w:rsidTr="00D033BB">
        <w:trPr>
          <w:trHeight w:val="8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D033BB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D0118C" w:rsidRPr="00D033BB" w:rsidTr="00D033BB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Теория и история искусств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tcBorders>
              <w:top w:val="single" w:sz="4" w:space="0" w:color="auto"/>
            </w:tcBorders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Учебная практика (музейная), ознакомительная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D033BB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14.05.20-11.06.20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(Графический дизайн)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5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7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</w:t>
            </w:r>
            <w:proofErr w:type="gramStart"/>
            <w:r w:rsidRPr="00D033BB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D033BB">
              <w:rPr>
                <w:rFonts w:ascii="Times New Roman" w:hAnsi="Times New Roman" w:cs="Times New Roman"/>
              </w:rPr>
              <w:t>анспорта)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костюма)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практика по получению профессиональных умений и опыта </w:t>
            </w:r>
            <w:r w:rsidRPr="00D033BB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4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8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84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(проектная)</w:t>
            </w:r>
          </w:p>
        </w:tc>
      </w:tr>
      <w:tr w:rsidR="00D0118C" w:rsidRPr="00D033BB" w:rsidTr="00D033BB">
        <w:trPr>
          <w:trHeight w:val="84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03.02.20-27.03.20  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(проектная) </w:t>
            </w:r>
            <w:r w:rsidR="00A436F8" w:rsidRPr="00D033BB">
              <w:rPr>
                <w:rFonts w:ascii="Times New Roman" w:hAnsi="Times New Roman" w:cs="Times New Roman"/>
              </w:rPr>
              <w:t>(рассредоточенная)</w:t>
            </w:r>
            <w:r w:rsidRPr="00D033BB">
              <w:rPr>
                <w:rFonts w:ascii="Times New Roman" w:hAnsi="Times New Roman" w:cs="Times New Roman"/>
              </w:rPr>
              <w:t xml:space="preserve">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текстиля)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24.06.20-11.07.20   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 (музейная)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творческая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00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 (рассредоточенная)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стекла)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</w:t>
            </w:r>
          </w:p>
        </w:tc>
      </w:tr>
      <w:tr w:rsidR="00D0118C" w:rsidRPr="00D033BB" w:rsidTr="00D033BB">
        <w:trPr>
          <w:trHeight w:val="124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         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8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керамики)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творческая 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творческая практика</w:t>
            </w:r>
          </w:p>
        </w:tc>
      </w:tr>
      <w:tr w:rsidR="00D0118C" w:rsidRPr="00D033BB" w:rsidTr="00D033BB">
        <w:trPr>
          <w:trHeight w:val="124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                                    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(архитектурно-декоративная пластика)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Учебная практика по получению 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70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22.04.20-13.05.20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(пластика малых форм)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Учебная практика по получению 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73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22.04.20-13.05.20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7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творческая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22.04.20-13.05.20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5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творческая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22.04.20-13.05.20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15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темперной живописи)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1875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монументально-декоративной живописи)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114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масляной живописи)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деятельности; исполнительская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1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декоративно-прикладного искусства)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деятельности; исполнительская</w:t>
            </w:r>
          </w:p>
        </w:tc>
      </w:tr>
      <w:tr w:rsidR="00D0118C" w:rsidRPr="00D033BB" w:rsidTr="00D033BB">
        <w:trPr>
          <w:trHeight w:val="55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10.03.20-28.03.20  06.04.20-10.06.20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6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(интерьер)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музейная (архитектурно-обмерная)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(архитектурно-графическая) практика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педагогическая практика;                    Производственная научно-исследовательская практика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исполнительская (проектная)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13.05.20-27.05.20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6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(скульптура)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 практика, исполнительская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этюдно-анималистическая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 практика, музейная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копийная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 исполнительская  (в твердом материале)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практика, технологическая  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исполнительская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13.05.20-27.05.20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6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(живопись)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24.06.20-11.07.20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музейная 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</w:t>
            </w:r>
          </w:p>
        </w:tc>
      </w:tr>
      <w:tr w:rsidR="00D0118C" w:rsidRPr="00D033BB" w:rsidTr="00D033BB">
        <w:trPr>
          <w:trHeight w:val="57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исполнительская практика (научно-производственная)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исполнительская практика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13.05.20-27.05.20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4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(Художник-живописец (театрально-декорационная живопись)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22.06.20-01.08.20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научно-производственная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27.01.20-25.05.20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Живопись (Художник кино и телевидения по костюму)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ознакомительная</w:t>
            </w:r>
          </w:p>
        </w:tc>
      </w:tr>
      <w:tr w:rsidR="00D0118C" w:rsidRPr="00D033BB" w:rsidTr="00D033BB">
        <w:trPr>
          <w:trHeight w:val="39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музейная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22.06.20-01.08.20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научно-производственная</w:t>
            </w:r>
          </w:p>
        </w:tc>
      </w:tr>
      <w:tr w:rsidR="00D0118C" w:rsidRPr="00D033BB" w:rsidTr="00D033BB">
        <w:trPr>
          <w:trHeight w:val="57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27.01.20-25.05.20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6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(темперная живопись)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102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(монументально-декоративная живопись)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24.06.20-16.07.20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ознакомительная</w:t>
            </w:r>
          </w:p>
        </w:tc>
      </w:tr>
      <w:tr w:rsidR="00D0118C" w:rsidRPr="00D033BB" w:rsidTr="00D033BB">
        <w:trPr>
          <w:trHeight w:val="61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22.06.20-01.08.20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 xml:space="preserve">Живопись (Художник-реставратор (станковая </w:t>
            </w:r>
            <w:r w:rsidRPr="00D033BB">
              <w:rPr>
                <w:rFonts w:ascii="Times New Roman" w:hAnsi="Times New Roman" w:cs="Times New Roman"/>
              </w:rPr>
              <w:lastRenderedPageBreak/>
              <w:t>масляная живопись)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29.06.20-30.07.20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Производственная практика по получению профессиональных умений и опыта профессиональной деятельности; научно-производственная 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27.01.20-25.05.20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6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Графика (Художник анимации и компьютерной графики)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24.06.20-07.07.20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08.07.20-16.07.20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Рассредоточенная практика научно-исследовательская работа;                  Производственная практика, научно-производственная (творческая)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A436F8" w:rsidRPr="00D033BB" w:rsidRDefault="00A436F8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Н</w:t>
            </w:r>
            <w:r w:rsidR="00D0118C" w:rsidRPr="00D033BB">
              <w:rPr>
                <w:rFonts w:ascii="Times New Roman" w:hAnsi="Times New Roman" w:cs="Times New Roman"/>
              </w:rPr>
              <w:t>аучно-исследовательская работа</w:t>
            </w:r>
            <w:r w:rsidRPr="00D033BB">
              <w:rPr>
                <w:rFonts w:ascii="Times New Roman" w:hAnsi="Times New Roman" w:cs="Times New Roman"/>
              </w:rPr>
              <w:t xml:space="preserve"> (рассредоточенная)</w:t>
            </w:r>
          </w:p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61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10.01.20-01.06.20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15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Графика (Художник-график (искусство графики и плаката)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24.06.20-07.07.20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08.07.20-16.07.20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Рассредоточенная практика научно-исследовательская работа;                  Производственная практика, научно-производственная (творческая)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Рассредоточенная практика научно-исследовательская работа;                  Производственная практика, научно-исследовательская работа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10.01.20-01.06.20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Графика (Художник-график (станковая графика)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24.06.20-07.07.20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08.07.20-16.07.20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Производственная практика, научно-производственная (творческая)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03.02.20-27.03.20  06.04.20-13.06.20 </w:t>
            </w:r>
            <w:r w:rsidRPr="00D033B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Производственная практика, научно-производственная (творческая)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10.01.20-01.06.20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5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Графика (Художник-график (искусство книги)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24.06.20-07.07.20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08.07.20-16.07.20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29.06.20-25.07.20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Производственная практика, научно-производственная (издательская)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 НИР);    26.06.20-28.07.20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Производственная практика, научно-производственная (творческая)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10.01.20-01.06.20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08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Искусства и гуманитарные науки (Арт-бизнес)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    24.06.20-11.07.20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Научно-исследовательская работа;                                                                                       Учебная практика, ознакомительная </w:t>
            </w:r>
          </w:p>
        </w:tc>
      </w:tr>
      <w:tr w:rsidR="00D0118C" w:rsidRPr="00D033BB" w:rsidTr="00D033BB">
        <w:trPr>
          <w:trHeight w:val="100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03.02.20-11.03.20    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12.03.20-27.03.20  06.04.20-13.06.20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                                                     Производственная практика педагогическая;   Производственная преддипломная практика</w:t>
            </w:r>
          </w:p>
        </w:tc>
      </w:tr>
      <w:tr w:rsidR="00D0118C" w:rsidRPr="00D033BB" w:rsidTr="00D033BB">
        <w:trPr>
          <w:trHeight w:val="12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Искусства и гуманитарные науки (Пространственные искусства и гуманитарные науки)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06.04.20-13.06.20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    24.06.20-11.07.20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Научно-исследовательская работа;                                                                                       Учебная практика, ознакомительная </w:t>
            </w:r>
          </w:p>
        </w:tc>
      </w:tr>
      <w:tr w:rsidR="00D0118C" w:rsidRPr="00D033BB" w:rsidTr="00D033BB">
        <w:trPr>
          <w:trHeight w:val="130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03.02.20-11.03.20    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12.03.20-27.03.20  06.04.20-13.06.20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                                                                       Производственная практика педагогическая;   Производственная преддипломная практика</w:t>
            </w:r>
          </w:p>
        </w:tc>
      </w:tr>
      <w:tr w:rsidR="00D0118C" w:rsidRPr="00D033BB" w:rsidTr="00D033BB">
        <w:trPr>
          <w:trHeight w:val="130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(Графический дизайн)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научно-исследовательская работа (рассредоточенная);                                     Производственная практика по получению профессиональных умений и опыта профессиональной деятельности; исполнительская.</w:t>
            </w:r>
          </w:p>
        </w:tc>
      </w:tr>
      <w:tr w:rsidR="00D0118C" w:rsidRPr="00D033BB" w:rsidTr="00D033BB">
        <w:trPr>
          <w:trHeight w:val="72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23.01.20-27.03.20  06.04.20-09.06.20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6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научно-исследовательская работа (рассредоточенная);                                     Производственная  исполнительская практика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научно-исследовательская работа (рассредоточенная);                                     Производственная практика по получению профессиональных умений и опыта профессиональной деятельности; исполнительская.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62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практика, исполнительская; Производственная практика по получению  профессиональных умений и опыта профессиональной деятельности;</w:t>
            </w:r>
            <w:r w:rsidRPr="00D033BB">
              <w:rPr>
                <w:rFonts w:ascii="Times New Roman" w:hAnsi="Times New Roman" w:cs="Times New Roman"/>
              </w:rPr>
              <w:br/>
              <w:t>Производственная практика, технологическая;</w:t>
            </w:r>
            <w:r w:rsidRPr="00D033BB">
              <w:rPr>
                <w:rFonts w:ascii="Times New Roman" w:hAnsi="Times New Roman" w:cs="Times New Roman"/>
              </w:rPr>
              <w:br/>
              <w:t>Производственная практика,  исполнительская</w:t>
            </w:r>
          </w:p>
        </w:tc>
      </w:tr>
      <w:tr w:rsidR="00D0118C" w:rsidRPr="00D033BB" w:rsidTr="00D033BB">
        <w:trPr>
          <w:trHeight w:val="103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24.01.20-15.02.20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17.02.20-27.03.20  06.04.20-20.06.20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педагогическая;       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3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        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 практика, научно-исследовательская работа (рассредоточенная);                                     Производственная практика по получению профессиональных умений и опыта профессиональной деятельности; исполнительская.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845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(архитектурно-декоративная пластика)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656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(пластика малых форм)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380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              Производственная практика по получению первичных профессиональных умений и опыта профессиональной деятельности; исполнительская.</w:t>
            </w:r>
          </w:p>
        </w:tc>
      </w:tr>
      <w:tr w:rsidR="00D0118C" w:rsidRPr="00D033BB" w:rsidTr="00D033BB">
        <w:trPr>
          <w:trHeight w:val="123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              Производственная практика по получению первичных профессиональных умений и опыта профессиональной деятельности; технологическая.</w:t>
            </w:r>
          </w:p>
        </w:tc>
      </w:tr>
      <w:tr w:rsidR="00D0118C" w:rsidRPr="00D033BB" w:rsidTr="00D033BB">
        <w:trPr>
          <w:trHeight w:val="88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2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15.06.20-25.07.20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              Производственная практика по получению первичных профессиональных умений и опыта профессиональной деятельности; технологическая.</w:t>
            </w:r>
          </w:p>
        </w:tc>
      </w:tr>
      <w:tr w:rsidR="00D0118C" w:rsidRPr="00D033BB" w:rsidTr="00D033BB">
        <w:trPr>
          <w:trHeight w:val="63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5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текстиль)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 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);                 15.06.20-11.07.20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работа;                                                                             Производственная практика по получению первичных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30.01.20-12.02.20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13.02.20-27.03.20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исполнительская практика;                 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545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(Моделирование костюма)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15.06.20-11.07.20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работа;                                                                             Производственная практика по получению первичных профессиональных умений и опыта профессиональной деятельности; технологическая</w:t>
            </w:r>
          </w:p>
        </w:tc>
      </w:tr>
      <w:tr w:rsidR="00D0118C" w:rsidRPr="00D033BB" w:rsidTr="00D033BB">
        <w:trPr>
          <w:trHeight w:val="810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темперной живописи)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30.01.20-27.03.20  06.04.20-16.06.20 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1104"/>
        </w:trPr>
        <w:tc>
          <w:tcPr>
            <w:tcW w:w="675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770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масляной живописи)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03.02.20-27.03.20  06.04.20-30.05.20 (</w:t>
            </w:r>
            <w:proofErr w:type="spellStart"/>
            <w:r w:rsidRPr="00D033B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06.06.20-18.07.20</w:t>
            </w:r>
          </w:p>
        </w:tc>
        <w:tc>
          <w:tcPr>
            <w:tcW w:w="1828" w:type="dxa"/>
            <w:noWrap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Учебная исполнительская практика;                                Производственная практика по получению профессиональных  умений и опыта профессиональной деятельности</w:t>
            </w:r>
          </w:p>
        </w:tc>
      </w:tr>
    </w:tbl>
    <w:p w:rsidR="00C5633E" w:rsidRPr="00D033BB" w:rsidRDefault="008979A9">
      <w:pPr>
        <w:rPr>
          <w:rFonts w:ascii="Times New Roman" w:hAnsi="Times New Roman" w:cs="Times New Roman"/>
        </w:rPr>
      </w:pPr>
    </w:p>
    <w:sectPr w:rsidR="00C5633E" w:rsidRPr="00D033BB" w:rsidSect="00D0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8C"/>
    <w:rsid w:val="001F5806"/>
    <w:rsid w:val="008979A9"/>
    <w:rsid w:val="008E6CA9"/>
    <w:rsid w:val="00A436F8"/>
    <w:rsid w:val="00B22571"/>
    <w:rsid w:val="00D0118C"/>
    <w:rsid w:val="00D033BB"/>
    <w:rsid w:val="00E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2</cp:revision>
  <dcterms:created xsi:type="dcterms:W3CDTF">2020-06-06T15:50:00Z</dcterms:created>
  <dcterms:modified xsi:type="dcterms:W3CDTF">2020-06-06T15:50:00Z</dcterms:modified>
</cp:coreProperties>
</file>